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B1" w:rsidRPr="00856B5F" w:rsidRDefault="00042CB6" w:rsidP="00856B5F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b/>
          <w:sz w:val="32"/>
          <w:szCs w:val="32"/>
        </w:rPr>
        <w:t>中化蓝天高端人才需求</w:t>
      </w:r>
      <w:r w:rsidR="004213B1" w:rsidRPr="00856B5F">
        <w:rPr>
          <w:rFonts w:ascii="仿宋_GB2312" w:eastAsia="仿宋_GB2312" w:hint="eastAsia"/>
          <w:b/>
          <w:sz w:val="32"/>
          <w:szCs w:val="32"/>
        </w:rPr>
        <w:t>信息</w:t>
      </w:r>
    </w:p>
    <w:tbl>
      <w:tblPr>
        <w:tblpPr w:leftFromText="180" w:rightFromText="180" w:vertAnchor="text" w:horzAnchor="page" w:tblpXSpec="center" w:tblpY="185"/>
        <w:tblOverlap w:val="never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97"/>
        <w:gridCol w:w="854"/>
        <w:gridCol w:w="3518"/>
        <w:gridCol w:w="3969"/>
        <w:gridCol w:w="4111"/>
      </w:tblGrid>
      <w:tr w:rsidR="004213B1" w:rsidRPr="00042CB6" w:rsidTr="00042CB6">
        <w:trPr>
          <w:trHeight w:val="55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ind w:left="13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岗位要求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ind w:left="7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拟提供的待遇</w:t>
            </w:r>
          </w:p>
        </w:tc>
      </w:tr>
      <w:tr w:rsidR="004213B1" w:rsidRPr="00042CB6" w:rsidTr="00042CB6">
        <w:trPr>
          <w:trHeight w:val="53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材料加工研究组长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042CB6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、主持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本研究组科研项目方案</w:t>
            </w:r>
            <w:r w:rsidR="00183A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并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落实。</w:t>
            </w:r>
          </w:p>
          <w:p w:rsidR="004213B1" w:rsidRPr="00042CB6" w:rsidRDefault="004213B1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042CB6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负责项目</w:t>
            </w:r>
            <w:r w:rsidR="00042CB6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立项、安排与规划，完成相应的</w:t>
            </w:r>
            <w:r w:rsidR="00042CB6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目标。</w:t>
            </w:r>
          </w:p>
          <w:p w:rsidR="004213B1" w:rsidRPr="00042CB6" w:rsidRDefault="004213B1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042CB6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研究本领域发展动态，提出产品开发的合理建议。</w:t>
            </w:r>
          </w:p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042CB6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为业务范围内的成员提供指导、监督和服务。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0541AA" w:rsidP="00042CB6">
            <w:pPr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1、</w:t>
            </w:r>
            <w:r w:rsidR="004213B1" w:rsidRPr="00042CB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教育要求:</w:t>
            </w:r>
            <w:r w:rsidR="004213B1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化工材料与加工专业，</w:t>
            </w:r>
            <w:r w:rsidR="00042CB6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 w:rsidR="004213B1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研究生以上学历，具有高级技术职称（或相当）。</w:t>
            </w:r>
          </w:p>
          <w:p w:rsidR="004213B1" w:rsidRPr="00042CB6" w:rsidRDefault="000541AA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2、</w:t>
            </w:r>
            <w:r w:rsidR="004213B1" w:rsidRPr="00042CB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经验要求：</w:t>
            </w:r>
            <w:r w:rsidR="004213B1"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6年以上科研工作经验，在高分子材料合成或成型加工技术方面具有扎实的专业功底，有开创性的研究成果，具有国内外大中型企业带领研发团队的工作经验。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1、薪酬福利：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年薪面议，解决专家住房或享受住房补贴。</w:t>
            </w:r>
          </w:p>
          <w:p w:rsidR="00856B5F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2、科研条件：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 xml:space="preserve">根据项目规模情况，给予工作团队不少于5人、科研启动资金不低于100万元，并提供完善的实验设施。　　　</w:t>
            </w:r>
          </w:p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3、其它：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具体待遇按《浙江省化工研究院有限公司引进人才管理办法》执行</w:t>
            </w:r>
          </w:p>
        </w:tc>
      </w:tr>
      <w:tr w:rsidR="004213B1" w:rsidRPr="00042CB6" w:rsidTr="00042CB6">
        <w:trPr>
          <w:trHeight w:val="70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氟精细化学品研究组长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1、主持本研究组科研项目方案</w:t>
            </w:r>
            <w:r w:rsidR="00183A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并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落实。</w:t>
            </w:r>
          </w:p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2、负责项目的立项、安排与规划，完成相应的科研目标。</w:t>
            </w:r>
          </w:p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3、研究本领域发展动态，提出产品开发的合理建议。</w:t>
            </w:r>
          </w:p>
          <w:p w:rsidR="004213B1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4、为业务范围内的成员提供指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导、监督和服务。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0541AA" w:rsidP="00042CB6">
            <w:pPr>
              <w:widowControl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1、</w:t>
            </w:r>
            <w:r w:rsidR="004213B1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教育要求：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化工专业，</w:t>
            </w:r>
            <w:r w:rsidR="00042CB6" w:rsidRPr="00042CB6"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研究生以上学历，具有高级技术职称（或相当）。</w:t>
            </w:r>
          </w:p>
          <w:p w:rsidR="004213B1" w:rsidRPr="00042CB6" w:rsidRDefault="000541AA" w:rsidP="00042CB6">
            <w:pPr>
              <w:widowControl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2、</w:t>
            </w:r>
            <w:r w:rsidR="004213B1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经验要求：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6年以上科研工作经验，在含氟有机化学合成、含氟医药、农药及其它化学品合成方面具有较高的造诣和一定的行业影响力，能切合当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lastRenderedPageBreak/>
              <w:t>前社会经济发展热点，提出方向性的建议，开创新的经济成长方向。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AA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1、薪酬福利：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年薪面议，解决专家住房或享受住房补贴。</w:t>
            </w:r>
          </w:p>
          <w:p w:rsidR="00856B5F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2、科研条件：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 xml:space="preserve">根据项目规模情况，给予工作团队不少于5人、科研启动资金不低于100万元，并提供完善的实验设施。　　　</w:t>
            </w:r>
          </w:p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3、其它：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具体待遇按《浙江省化工研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lastRenderedPageBreak/>
              <w:t>究院有限公司引进人才管理办法》执行</w:t>
            </w:r>
          </w:p>
        </w:tc>
      </w:tr>
      <w:tr w:rsidR="004213B1" w:rsidRPr="00042CB6" w:rsidTr="000541AA">
        <w:trPr>
          <w:trHeight w:val="391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lastRenderedPageBreak/>
              <w:t>氟化工产品应用研究组长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1、主持本研究组科研项目方案</w:t>
            </w:r>
            <w:r w:rsidR="00183A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并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落实。</w:t>
            </w:r>
          </w:p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2、负责项目的立项、安排与规划，完成相应的科研目标。</w:t>
            </w:r>
          </w:p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3、研究本领域发展动态，提出产品开发的合理建议。</w:t>
            </w:r>
          </w:p>
          <w:p w:rsidR="004213B1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4、为业务范围内的成员提供指导、监督和服务。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0541AA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1、</w:t>
            </w:r>
            <w:r w:rsidR="004213B1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教育要求：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化工专业，</w:t>
            </w:r>
            <w:r w:rsidR="00042CB6" w:rsidRPr="00042CB6"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研究生以上学历，具有高级技术职称（或相当）。</w:t>
            </w:r>
          </w:p>
          <w:p w:rsidR="004213B1" w:rsidRPr="00042CB6" w:rsidRDefault="000541AA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2、</w:t>
            </w:r>
            <w:r w:rsidR="004213B1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经验要求：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6年以上科研或工程放大工作经历，具有氟代烃中试或有机化学品中试放大工作的组织经验，并获得有价的成果。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1、薪酬福利：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年薪面议，解决专家住房或享受住房补贴。</w:t>
            </w:r>
          </w:p>
          <w:p w:rsidR="00856B5F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2、科研条件：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 xml:space="preserve">根据项目规模情况，给予工作团队不少于5人、科研启动资金不低于100万元，并提供完善的实验设施。　　　</w:t>
            </w:r>
          </w:p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3、其它：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具体待遇按《浙江省化工研究院有限公司引进人才管理办法》执行</w:t>
            </w:r>
          </w:p>
        </w:tc>
      </w:tr>
      <w:tr w:rsidR="004213B1" w:rsidRPr="00042CB6" w:rsidTr="000541AA">
        <w:trPr>
          <w:trHeight w:val="112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元素氟化学实验室主任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1、主持本研究组科研项目方案</w:t>
            </w:r>
            <w:r w:rsidR="00183A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并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落实。</w:t>
            </w:r>
          </w:p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2、负责项目的立项、安排与规划，完成相应的科研目标。</w:t>
            </w:r>
          </w:p>
          <w:p w:rsidR="00042CB6" w:rsidRPr="00042CB6" w:rsidRDefault="00042CB6" w:rsidP="00042CB6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3、研究本领域发展动态，提出产品开发的合理建议。</w:t>
            </w:r>
          </w:p>
          <w:p w:rsidR="004213B1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4、为业务范围内的成员提供指</w:t>
            </w:r>
            <w:r w:rsidRPr="00042C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导、监督和服务。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0541AA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1、</w:t>
            </w:r>
            <w:r w:rsidR="004213B1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教育要求：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化工专业，</w:t>
            </w:r>
            <w:r w:rsidR="00042CB6" w:rsidRPr="00042CB6">
              <w:rPr>
                <w:rFonts w:ascii="仿宋_GB2312" w:eastAsia="仿宋_GB2312" w:hint="eastAsia"/>
                <w:sz w:val="24"/>
                <w:szCs w:val="24"/>
              </w:rPr>
              <w:t>硕士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研究生以上学历，具有高级技术职称（或相当）。</w:t>
            </w:r>
          </w:p>
          <w:p w:rsidR="004213B1" w:rsidRPr="00042CB6" w:rsidRDefault="000541AA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2、</w:t>
            </w:r>
            <w:r w:rsidR="004213B1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经验要求：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t>6年以上从事氟化工研究工作经验或从事氟化工生产及管理８年以上，在化学品生产工艺研究方面见解独到，具有在国内外成长性企</w:t>
            </w:r>
            <w:r w:rsidR="004213B1" w:rsidRPr="00042CB6">
              <w:rPr>
                <w:rFonts w:ascii="仿宋_GB2312" w:eastAsia="仿宋_GB2312" w:hint="eastAsia"/>
                <w:sz w:val="24"/>
                <w:szCs w:val="24"/>
              </w:rPr>
              <w:lastRenderedPageBreak/>
              <w:t>业带领团队的经验。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1、薪酬福利：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年薪面议，解决专家住房或享受住房补贴。</w:t>
            </w:r>
          </w:p>
          <w:p w:rsidR="00042CB6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2、科研条件：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 xml:space="preserve">根据项目规模情况，给予工作团队不少于5人、科研启动资金不低于100万元，并提供完善的实验设施。　　　</w:t>
            </w:r>
          </w:p>
          <w:p w:rsidR="004213B1" w:rsidRPr="00042CB6" w:rsidRDefault="004213B1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b/>
                <w:sz w:val="24"/>
                <w:szCs w:val="24"/>
              </w:rPr>
              <w:t>3、其它：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t>具体待遇按《浙江省化工研</w:t>
            </w:r>
            <w:r w:rsidRPr="00042CB6">
              <w:rPr>
                <w:rFonts w:ascii="仿宋_GB2312" w:eastAsia="仿宋_GB2312" w:hint="eastAsia"/>
                <w:sz w:val="24"/>
                <w:szCs w:val="24"/>
              </w:rPr>
              <w:lastRenderedPageBreak/>
              <w:t>究院有限公司引进人才管理办法》执行</w:t>
            </w:r>
          </w:p>
        </w:tc>
      </w:tr>
      <w:tr w:rsidR="00042CB6" w:rsidRPr="00042CB6" w:rsidTr="00042CB6">
        <w:trPr>
          <w:trHeight w:val="308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lastRenderedPageBreak/>
              <w:t>聚合物事业部副总工程师/技术专家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42CB6" w:rsidP="00042CB6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1-2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1、负责含氟聚合物某一专业领域技术开发和产业化，组建和管理项目团队；</w:t>
            </w:r>
          </w:p>
          <w:p w:rsidR="00042CB6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2、组织开展所负责领域产品应用研究，拓展产品应用领域；</w:t>
            </w:r>
          </w:p>
          <w:p w:rsidR="00042CB6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3、作为技术负责人参与对外并购项目的开展；</w:t>
            </w:r>
          </w:p>
          <w:p w:rsidR="00042CB6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4、开展前瞻性研究，开拓新的研究领域。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541AA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1、</w:t>
            </w:r>
            <w:r w:rsidR="00042CB6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教育要求</w:t>
            </w:r>
            <w:r w:rsidR="00042CB6" w:rsidRPr="00042CB6">
              <w:rPr>
                <w:rFonts w:ascii="仿宋_GB2312" w:eastAsia="仿宋_GB2312" w:hint="eastAsia"/>
                <w:sz w:val="24"/>
                <w:szCs w:val="24"/>
              </w:rPr>
              <w:t xml:space="preserve">：化工类相关专业，硕士研究生及以上学历。 </w:t>
            </w:r>
          </w:p>
          <w:p w:rsidR="00042CB6" w:rsidRPr="00042CB6" w:rsidRDefault="000541AA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2、</w:t>
            </w:r>
            <w:r w:rsidR="00042CB6" w:rsidRPr="00042CB6">
              <w:rPr>
                <w:rFonts w:ascii="仿宋_GB2312" w:eastAsia="仿宋_GB2312" w:hint="eastAsia"/>
                <w:b/>
                <w:sz w:val="24"/>
                <w:szCs w:val="24"/>
              </w:rPr>
              <w:t>经验要求</w:t>
            </w:r>
            <w:r w:rsidR="00042CB6" w:rsidRPr="00042CB6">
              <w:rPr>
                <w:rFonts w:ascii="仿宋_GB2312" w:eastAsia="仿宋_GB2312" w:hint="eastAsia"/>
                <w:sz w:val="24"/>
                <w:szCs w:val="24"/>
              </w:rPr>
              <w:t>：8年以上氟聚合物研究工作经验或从事化工生产及管理10年以上。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B6" w:rsidRPr="00042CB6" w:rsidRDefault="00042CB6" w:rsidP="00042CB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042CB6">
              <w:rPr>
                <w:rFonts w:ascii="仿宋_GB2312" w:eastAsia="仿宋_GB2312" w:hint="eastAsia"/>
                <w:sz w:val="24"/>
                <w:szCs w:val="24"/>
              </w:rPr>
              <w:t>薪酬福利：面议；解决专家住房或享受住房补贴。</w:t>
            </w:r>
          </w:p>
        </w:tc>
      </w:tr>
    </w:tbl>
    <w:p w:rsidR="004213B1" w:rsidRPr="004213B1" w:rsidRDefault="004213B1"/>
    <w:sectPr w:rsidR="004213B1" w:rsidRPr="004213B1" w:rsidSect="00856B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EB" w:rsidRDefault="00DD7BEB" w:rsidP="004213B1">
      <w:r>
        <w:separator/>
      </w:r>
    </w:p>
  </w:endnote>
  <w:endnote w:type="continuationSeparator" w:id="0">
    <w:p w:rsidR="00DD7BEB" w:rsidRDefault="00DD7BEB" w:rsidP="0042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EB" w:rsidRDefault="00DD7BEB" w:rsidP="004213B1">
      <w:r>
        <w:separator/>
      </w:r>
    </w:p>
  </w:footnote>
  <w:footnote w:type="continuationSeparator" w:id="0">
    <w:p w:rsidR="00DD7BEB" w:rsidRDefault="00DD7BEB" w:rsidP="00421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3B1"/>
    <w:rsid w:val="00042CB6"/>
    <w:rsid w:val="000541AA"/>
    <w:rsid w:val="000572E0"/>
    <w:rsid w:val="00183AF8"/>
    <w:rsid w:val="0027036B"/>
    <w:rsid w:val="004213B1"/>
    <w:rsid w:val="00437F9F"/>
    <w:rsid w:val="00512E1C"/>
    <w:rsid w:val="005426AD"/>
    <w:rsid w:val="00681894"/>
    <w:rsid w:val="00760A06"/>
    <w:rsid w:val="00856B5F"/>
    <w:rsid w:val="008A7A1F"/>
    <w:rsid w:val="008D6D93"/>
    <w:rsid w:val="009254D1"/>
    <w:rsid w:val="0097544F"/>
    <w:rsid w:val="00A12FE5"/>
    <w:rsid w:val="00B52C31"/>
    <w:rsid w:val="00B6602B"/>
    <w:rsid w:val="00B71A82"/>
    <w:rsid w:val="00CB5896"/>
    <w:rsid w:val="00DD7BEB"/>
    <w:rsid w:val="00E6219F"/>
    <w:rsid w:val="00EB2241"/>
    <w:rsid w:val="00F74056"/>
    <w:rsid w:val="00F7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13B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21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13B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1386</Characters>
  <Application>Microsoft Office Word</Application>
  <DocSecurity>0</DocSecurity>
  <Lines>11</Lines>
  <Paragraphs>3</Paragraphs>
  <ScaleCrop>false</ScaleCrop>
  <Company>微软中国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Kevin Ye (kjcye)</cp:lastModifiedBy>
  <cp:revision>3</cp:revision>
  <dcterms:created xsi:type="dcterms:W3CDTF">2013-01-28T01:46:00Z</dcterms:created>
  <dcterms:modified xsi:type="dcterms:W3CDTF">2013-01-28T01:47:00Z</dcterms:modified>
</cp:coreProperties>
</file>